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BB5FC" w14:textId="77777777" w:rsidR="009C587A" w:rsidRPr="00355821" w:rsidRDefault="009C587A" w:rsidP="009C587A">
      <w:pPr>
        <w:jc w:val="center"/>
        <w:rPr>
          <w:rFonts w:ascii="Arial" w:hAnsi="Arial" w:cs="Arial"/>
          <w:sz w:val="28"/>
          <w:szCs w:val="28"/>
        </w:rPr>
      </w:pPr>
    </w:p>
    <w:p w14:paraId="56F683AA" w14:textId="4A25F34A" w:rsidR="00355821" w:rsidRDefault="00355821" w:rsidP="00355821">
      <w:pPr>
        <w:jc w:val="center"/>
        <w:rPr>
          <w:rFonts w:ascii="Arial" w:hAnsi="Arial" w:cs="Arial"/>
          <w:b/>
          <w:bCs/>
          <w:sz w:val="32"/>
          <w:szCs w:val="32"/>
        </w:rPr>
      </w:pPr>
      <w:r w:rsidRPr="00355821">
        <w:rPr>
          <w:rFonts w:ascii="Arial" w:hAnsi="Arial" w:cs="Arial"/>
          <w:b/>
          <w:bCs/>
          <w:sz w:val="32"/>
          <w:szCs w:val="32"/>
        </w:rPr>
        <w:t xml:space="preserve">Recap of </w:t>
      </w:r>
      <w:r w:rsidRPr="00355821">
        <w:rPr>
          <w:rFonts w:ascii="Arial" w:hAnsi="Arial" w:cs="Arial"/>
          <w:b/>
          <w:bCs/>
          <w:sz w:val="32"/>
          <w:szCs w:val="32"/>
        </w:rPr>
        <w:t>Supporting Young Children After the LA Wildfires</w:t>
      </w:r>
      <w:r w:rsidRPr="00355821">
        <w:rPr>
          <w:rFonts w:ascii="Arial" w:hAnsi="Arial" w:cs="Arial"/>
          <w:b/>
          <w:bCs/>
          <w:sz w:val="32"/>
          <w:szCs w:val="32"/>
        </w:rPr>
        <w:t xml:space="preserve"> </w:t>
      </w:r>
    </w:p>
    <w:p w14:paraId="013601F6" w14:textId="7E607F09" w:rsidR="00355821" w:rsidRPr="00355821" w:rsidRDefault="00355821" w:rsidP="00355821">
      <w:pPr>
        <w:jc w:val="center"/>
        <w:rPr>
          <w:rFonts w:ascii="Arial" w:hAnsi="Arial" w:cs="Arial"/>
          <w:b/>
          <w:bCs/>
          <w:sz w:val="32"/>
          <w:szCs w:val="32"/>
        </w:rPr>
      </w:pPr>
      <w:r w:rsidRPr="00355821">
        <w:rPr>
          <w:rFonts w:ascii="Arial" w:hAnsi="Arial" w:cs="Arial"/>
          <w:b/>
          <w:bCs/>
          <w:sz w:val="32"/>
          <w:szCs w:val="32"/>
        </w:rPr>
        <w:t>Dr</w:t>
      </w:r>
      <w:r>
        <w:rPr>
          <w:rFonts w:ascii="Arial" w:hAnsi="Arial" w:cs="Arial"/>
          <w:b/>
          <w:bCs/>
          <w:sz w:val="32"/>
          <w:szCs w:val="32"/>
        </w:rPr>
        <w:t>.</w:t>
      </w:r>
      <w:r w:rsidRPr="00355821">
        <w:rPr>
          <w:rFonts w:ascii="Arial" w:hAnsi="Arial" w:cs="Arial"/>
          <w:b/>
          <w:bCs/>
          <w:sz w:val="32"/>
          <w:szCs w:val="32"/>
        </w:rPr>
        <w:t xml:space="preserve"> Ashlee Reid</w:t>
      </w:r>
    </w:p>
    <w:p w14:paraId="02A9FE01" w14:textId="77777777" w:rsidR="00355821" w:rsidRPr="00355821" w:rsidRDefault="00355821" w:rsidP="00355821">
      <w:pPr>
        <w:rPr>
          <w:rFonts w:ascii="Arial" w:hAnsi="Arial" w:cs="Arial"/>
          <w:sz w:val="28"/>
          <w:szCs w:val="28"/>
        </w:rPr>
      </w:pPr>
    </w:p>
    <w:p w14:paraId="0FF5E4A1" w14:textId="3A845B29"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You Are Not Hurting Your Child by Having Emotions</w:t>
      </w:r>
    </w:p>
    <w:p w14:paraId="6750B90C" w14:textId="77777777" w:rsidR="00355821" w:rsidRDefault="00355821" w:rsidP="00355821">
      <w:pPr>
        <w:rPr>
          <w:rFonts w:ascii="Arial" w:hAnsi="Arial" w:cs="Arial"/>
          <w:sz w:val="28"/>
          <w:szCs w:val="28"/>
        </w:rPr>
      </w:pPr>
      <w:r w:rsidRPr="00355821">
        <w:rPr>
          <w:rFonts w:ascii="Arial" w:hAnsi="Arial" w:cs="Arial"/>
          <w:sz w:val="28"/>
          <w:szCs w:val="28"/>
        </w:rPr>
        <w:t>Many parents worry about expressing their emotions in front of their children—wondering if crying or showing sadness will harm them. I want to assure you: you are not damaging your child by having feelings.</w:t>
      </w:r>
    </w:p>
    <w:p w14:paraId="78BAF451" w14:textId="77777777" w:rsidR="00355821" w:rsidRPr="00355821" w:rsidRDefault="00355821" w:rsidP="00355821">
      <w:pPr>
        <w:rPr>
          <w:rFonts w:ascii="Arial" w:hAnsi="Arial" w:cs="Arial"/>
          <w:sz w:val="28"/>
          <w:szCs w:val="28"/>
        </w:rPr>
      </w:pPr>
    </w:p>
    <w:p w14:paraId="1ED7EE6B" w14:textId="77777777" w:rsidR="00355821" w:rsidRPr="00355821" w:rsidRDefault="00355821" w:rsidP="00355821">
      <w:pPr>
        <w:rPr>
          <w:rFonts w:ascii="Arial" w:hAnsi="Arial" w:cs="Arial"/>
          <w:sz w:val="28"/>
          <w:szCs w:val="28"/>
        </w:rPr>
      </w:pPr>
      <w:r w:rsidRPr="00355821">
        <w:rPr>
          <w:rFonts w:ascii="Arial" w:hAnsi="Arial" w:cs="Arial"/>
          <w:sz w:val="28"/>
          <w:szCs w:val="28"/>
        </w:rPr>
        <w:t>Instead, you are teaching them an important lesson about grief, resilience, and healing. Seeing you navigate big emotions in a healthy way reassures them that feelings are okay and that they don’t have to suppress their own.</w:t>
      </w:r>
    </w:p>
    <w:p w14:paraId="5CE25410" w14:textId="77777777" w:rsidR="00355821" w:rsidRPr="00355821" w:rsidRDefault="00355821" w:rsidP="00355821">
      <w:pPr>
        <w:rPr>
          <w:rFonts w:ascii="Arial" w:hAnsi="Arial" w:cs="Arial"/>
          <w:sz w:val="28"/>
          <w:szCs w:val="28"/>
        </w:rPr>
      </w:pPr>
      <w:r w:rsidRPr="00355821">
        <w:rPr>
          <w:rFonts w:ascii="Arial" w:hAnsi="Arial" w:cs="Arial"/>
          <w:sz w:val="28"/>
          <w:szCs w:val="28"/>
        </w:rPr>
        <w:t> </w:t>
      </w:r>
    </w:p>
    <w:p w14:paraId="71BFD7CE" w14:textId="77777777"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What Makes Something “Traumatic” for a Child?</w:t>
      </w:r>
    </w:p>
    <w:p w14:paraId="67C6EC8D" w14:textId="77777777" w:rsidR="00355821" w:rsidRDefault="00355821" w:rsidP="00355821">
      <w:pPr>
        <w:rPr>
          <w:rFonts w:ascii="Arial" w:hAnsi="Arial" w:cs="Arial"/>
          <w:sz w:val="28"/>
          <w:szCs w:val="28"/>
        </w:rPr>
      </w:pPr>
      <w:r w:rsidRPr="00355821">
        <w:rPr>
          <w:rFonts w:ascii="Arial" w:hAnsi="Arial" w:cs="Arial"/>
          <w:sz w:val="28"/>
          <w:szCs w:val="28"/>
        </w:rPr>
        <w:t xml:space="preserve">Trauma isn’t just about what happens to us—it’s about feeling helpless and alone in the moment. One of the best ways to help your child heal is to give them ways to </w:t>
      </w:r>
      <w:proofErr w:type="gramStart"/>
      <w:r w:rsidRPr="00355821">
        <w:rPr>
          <w:rFonts w:ascii="Arial" w:hAnsi="Arial" w:cs="Arial"/>
          <w:sz w:val="28"/>
          <w:szCs w:val="28"/>
        </w:rPr>
        <w:t>take action</w:t>
      </w:r>
      <w:proofErr w:type="gramEnd"/>
      <w:r w:rsidRPr="00355821">
        <w:rPr>
          <w:rFonts w:ascii="Arial" w:hAnsi="Arial" w:cs="Arial"/>
          <w:sz w:val="28"/>
          <w:szCs w:val="28"/>
        </w:rPr>
        <w:t> so they don’t feel alone or powerless.</w:t>
      </w:r>
    </w:p>
    <w:p w14:paraId="5D48F9BC" w14:textId="77777777" w:rsidR="00355821" w:rsidRPr="00355821" w:rsidRDefault="00355821" w:rsidP="00355821">
      <w:pPr>
        <w:rPr>
          <w:rFonts w:ascii="Arial" w:hAnsi="Arial" w:cs="Arial"/>
          <w:sz w:val="28"/>
          <w:szCs w:val="28"/>
        </w:rPr>
      </w:pPr>
    </w:p>
    <w:p w14:paraId="556DBAA8" w14:textId="77777777" w:rsidR="00355821" w:rsidRPr="00355821" w:rsidRDefault="00355821" w:rsidP="00355821">
      <w:pPr>
        <w:rPr>
          <w:rFonts w:ascii="Arial" w:hAnsi="Arial" w:cs="Arial"/>
          <w:sz w:val="28"/>
          <w:szCs w:val="28"/>
        </w:rPr>
      </w:pPr>
      <w:r w:rsidRPr="00355821">
        <w:rPr>
          <w:rFonts w:ascii="Arial" w:hAnsi="Arial" w:cs="Arial"/>
          <w:sz w:val="28"/>
          <w:szCs w:val="28"/>
        </w:rPr>
        <w:t>Ways to help children regain a sense of control:</w:t>
      </w:r>
    </w:p>
    <w:p w14:paraId="6D9EAC46" w14:textId="77777777" w:rsidR="00355821" w:rsidRPr="00355821" w:rsidRDefault="00355821" w:rsidP="00355821">
      <w:pPr>
        <w:numPr>
          <w:ilvl w:val="0"/>
          <w:numId w:val="1"/>
        </w:numPr>
        <w:rPr>
          <w:rFonts w:ascii="Arial" w:hAnsi="Arial" w:cs="Arial"/>
          <w:sz w:val="28"/>
          <w:szCs w:val="28"/>
        </w:rPr>
      </w:pPr>
      <w:r w:rsidRPr="00355821">
        <w:rPr>
          <w:rFonts w:ascii="Arial" w:hAnsi="Arial" w:cs="Arial"/>
          <w:sz w:val="28"/>
          <w:szCs w:val="28"/>
        </w:rPr>
        <w:t>Movement &amp; Play: Dance, go on walks in the new neighborhood, do a scavenger hunt in your new community. </w:t>
      </w:r>
    </w:p>
    <w:p w14:paraId="7B43F32F" w14:textId="77777777" w:rsidR="00355821" w:rsidRPr="00355821" w:rsidRDefault="00355821" w:rsidP="00355821">
      <w:pPr>
        <w:numPr>
          <w:ilvl w:val="0"/>
          <w:numId w:val="1"/>
        </w:numPr>
        <w:rPr>
          <w:rFonts w:ascii="Arial" w:hAnsi="Arial" w:cs="Arial"/>
          <w:sz w:val="28"/>
          <w:szCs w:val="28"/>
        </w:rPr>
      </w:pPr>
      <w:r w:rsidRPr="00355821">
        <w:rPr>
          <w:rFonts w:ascii="Arial" w:hAnsi="Arial" w:cs="Arial"/>
          <w:sz w:val="28"/>
          <w:szCs w:val="28"/>
        </w:rPr>
        <w:t>Shaking Off Fear: Turn it into a game—ask them to </w:t>
      </w:r>
      <w:r w:rsidRPr="00355821">
        <w:rPr>
          <w:rFonts w:ascii="Arial" w:hAnsi="Arial" w:cs="Arial"/>
          <w:i/>
          <w:iCs/>
          <w:sz w:val="28"/>
          <w:szCs w:val="28"/>
        </w:rPr>
        <w:t>shake their arms and legs like a wet dog</w:t>
      </w:r>
      <w:r w:rsidRPr="00355821">
        <w:rPr>
          <w:rFonts w:ascii="Arial" w:hAnsi="Arial" w:cs="Arial"/>
          <w:sz w:val="28"/>
          <w:szCs w:val="28"/>
        </w:rPr>
        <w:t> or </w:t>
      </w:r>
      <w:r w:rsidRPr="00355821">
        <w:rPr>
          <w:rFonts w:ascii="Arial" w:hAnsi="Arial" w:cs="Arial"/>
          <w:i/>
          <w:iCs/>
          <w:sz w:val="28"/>
          <w:szCs w:val="28"/>
        </w:rPr>
        <w:t>wiggle like spaghetti</w:t>
      </w:r>
      <w:r w:rsidRPr="00355821">
        <w:rPr>
          <w:rFonts w:ascii="Arial" w:hAnsi="Arial" w:cs="Arial"/>
          <w:sz w:val="28"/>
          <w:szCs w:val="28"/>
        </w:rPr>
        <w:t>.</w:t>
      </w:r>
    </w:p>
    <w:p w14:paraId="78D558B8" w14:textId="77777777" w:rsidR="00355821" w:rsidRPr="00355821" w:rsidRDefault="00355821" w:rsidP="00355821">
      <w:pPr>
        <w:numPr>
          <w:ilvl w:val="0"/>
          <w:numId w:val="1"/>
        </w:numPr>
        <w:rPr>
          <w:rFonts w:ascii="Arial" w:hAnsi="Arial" w:cs="Arial"/>
          <w:sz w:val="28"/>
          <w:szCs w:val="28"/>
        </w:rPr>
      </w:pPr>
      <w:r w:rsidRPr="00355821">
        <w:rPr>
          <w:rFonts w:ascii="Arial" w:hAnsi="Arial" w:cs="Arial"/>
          <w:sz w:val="28"/>
          <w:szCs w:val="28"/>
        </w:rPr>
        <w:t>Slow, Controlled Movement: Rocking, stretching, crawling, or gentle bouncing can help regulate their nervous system.</w:t>
      </w:r>
    </w:p>
    <w:p w14:paraId="2BB9746B" w14:textId="77777777" w:rsidR="00355821" w:rsidRPr="00355821" w:rsidRDefault="00355821" w:rsidP="00355821">
      <w:pPr>
        <w:numPr>
          <w:ilvl w:val="0"/>
          <w:numId w:val="1"/>
        </w:numPr>
        <w:rPr>
          <w:rFonts w:ascii="Arial" w:hAnsi="Arial" w:cs="Arial"/>
          <w:sz w:val="28"/>
          <w:szCs w:val="28"/>
        </w:rPr>
      </w:pPr>
      <w:r w:rsidRPr="00355821">
        <w:rPr>
          <w:rFonts w:ascii="Arial" w:hAnsi="Arial" w:cs="Arial"/>
          <w:sz w:val="28"/>
          <w:szCs w:val="28"/>
        </w:rPr>
        <w:t>Helping Others: Encourage them to draw a picture or write a letter for a firefighter or loved one affected by the fires, cook a meal for a family in need, or donate a toy to another child.</w:t>
      </w:r>
    </w:p>
    <w:p w14:paraId="04B4042B" w14:textId="77777777" w:rsidR="00355821" w:rsidRPr="00355821" w:rsidRDefault="00355821" w:rsidP="00355821">
      <w:pPr>
        <w:numPr>
          <w:ilvl w:val="0"/>
          <w:numId w:val="1"/>
        </w:numPr>
        <w:rPr>
          <w:rFonts w:ascii="Arial" w:hAnsi="Arial" w:cs="Arial"/>
          <w:sz w:val="28"/>
          <w:szCs w:val="28"/>
        </w:rPr>
      </w:pPr>
      <w:r w:rsidRPr="00355821">
        <w:rPr>
          <w:rFonts w:ascii="Arial" w:hAnsi="Arial" w:cs="Arial"/>
          <w:sz w:val="28"/>
          <w:szCs w:val="28"/>
        </w:rPr>
        <w:t>Grieving Rituals: If safe to do so, visit your old home to say goodbye, draw a picture of it, or plant a new tree in honor of what was lost.</w:t>
      </w:r>
    </w:p>
    <w:p w14:paraId="0CA54ECF" w14:textId="77777777" w:rsidR="00355821" w:rsidRDefault="00355821" w:rsidP="00355821">
      <w:pPr>
        <w:rPr>
          <w:rFonts w:ascii="Arial" w:hAnsi="Arial" w:cs="Arial"/>
          <w:sz w:val="28"/>
          <w:szCs w:val="28"/>
        </w:rPr>
      </w:pPr>
    </w:p>
    <w:p w14:paraId="2217B041" w14:textId="77777777" w:rsidR="00355821" w:rsidRDefault="00355821" w:rsidP="00355821">
      <w:pPr>
        <w:rPr>
          <w:rFonts w:ascii="Arial" w:hAnsi="Arial" w:cs="Arial"/>
          <w:sz w:val="28"/>
          <w:szCs w:val="28"/>
        </w:rPr>
      </w:pPr>
    </w:p>
    <w:p w14:paraId="5B1303AB" w14:textId="77777777" w:rsidR="00355821" w:rsidRDefault="00355821" w:rsidP="00355821">
      <w:pPr>
        <w:rPr>
          <w:rFonts w:ascii="Arial" w:hAnsi="Arial" w:cs="Arial"/>
          <w:sz w:val="28"/>
          <w:szCs w:val="28"/>
        </w:rPr>
      </w:pPr>
    </w:p>
    <w:p w14:paraId="79BE4E14" w14:textId="77777777" w:rsidR="00355821" w:rsidRDefault="00355821" w:rsidP="00355821">
      <w:pPr>
        <w:rPr>
          <w:rFonts w:ascii="Arial" w:hAnsi="Arial" w:cs="Arial"/>
          <w:sz w:val="28"/>
          <w:szCs w:val="28"/>
        </w:rPr>
      </w:pPr>
    </w:p>
    <w:p w14:paraId="09108A31" w14:textId="0380A81F"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Using Play to Process What Happened</w:t>
      </w:r>
    </w:p>
    <w:p w14:paraId="5A921F7D" w14:textId="77777777" w:rsidR="00355821" w:rsidRPr="00355821" w:rsidRDefault="00355821" w:rsidP="00355821">
      <w:pPr>
        <w:rPr>
          <w:rFonts w:ascii="Arial" w:hAnsi="Arial" w:cs="Arial"/>
          <w:sz w:val="28"/>
          <w:szCs w:val="28"/>
        </w:rPr>
      </w:pPr>
      <w:r w:rsidRPr="00355821">
        <w:rPr>
          <w:rFonts w:ascii="Arial" w:hAnsi="Arial" w:cs="Arial"/>
          <w:sz w:val="28"/>
          <w:szCs w:val="28"/>
        </w:rPr>
        <w:t>Children don’t always process their feelings through words, but they do through play.</w:t>
      </w:r>
    </w:p>
    <w:p w14:paraId="32CEE643" w14:textId="77777777" w:rsidR="00355821" w:rsidRPr="00355821" w:rsidRDefault="00355821" w:rsidP="00355821">
      <w:pPr>
        <w:numPr>
          <w:ilvl w:val="0"/>
          <w:numId w:val="2"/>
        </w:numPr>
        <w:rPr>
          <w:rFonts w:ascii="Arial" w:hAnsi="Arial" w:cs="Arial"/>
          <w:sz w:val="28"/>
          <w:szCs w:val="28"/>
        </w:rPr>
      </w:pPr>
      <w:r w:rsidRPr="00355821">
        <w:rPr>
          <w:rFonts w:ascii="Arial" w:hAnsi="Arial" w:cs="Arial"/>
          <w:sz w:val="28"/>
          <w:szCs w:val="28"/>
        </w:rPr>
        <w:t>Symbolic Play: Let them act out their experience using dolls, stuffed animals, or drawings.</w:t>
      </w:r>
    </w:p>
    <w:p w14:paraId="466468BD" w14:textId="77777777" w:rsidR="00355821" w:rsidRPr="00355821" w:rsidRDefault="00355821" w:rsidP="00355821">
      <w:pPr>
        <w:numPr>
          <w:ilvl w:val="0"/>
          <w:numId w:val="2"/>
        </w:numPr>
        <w:rPr>
          <w:rFonts w:ascii="Arial" w:hAnsi="Arial" w:cs="Arial"/>
          <w:sz w:val="28"/>
          <w:szCs w:val="28"/>
        </w:rPr>
      </w:pPr>
      <w:r w:rsidRPr="00355821">
        <w:rPr>
          <w:rFonts w:ascii="Arial" w:hAnsi="Arial" w:cs="Arial"/>
          <w:sz w:val="28"/>
          <w:szCs w:val="28"/>
        </w:rPr>
        <w:t>Power Play: Let them stomp like a big, strong bear or pretend to be a superhero moving through an obstacle course.</w:t>
      </w:r>
    </w:p>
    <w:p w14:paraId="1512F0AE" w14:textId="77777777" w:rsidR="00355821" w:rsidRPr="00355821" w:rsidRDefault="00355821" w:rsidP="00355821">
      <w:pPr>
        <w:numPr>
          <w:ilvl w:val="0"/>
          <w:numId w:val="2"/>
        </w:numPr>
        <w:rPr>
          <w:rFonts w:ascii="Arial" w:hAnsi="Arial" w:cs="Arial"/>
          <w:sz w:val="28"/>
          <w:szCs w:val="28"/>
        </w:rPr>
      </w:pPr>
      <w:r w:rsidRPr="00355821">
        <w:rPr>
          <w:rFonts w:ascii="Arial" w:hAnsi="Arial" w:cs="Arial"/>
          <w:sz w:val="28"/>
          <w:szCs w:val="28"/>
        </w:rPr>
        <w:t>Rhythmic &amp; Predictable Activities: Jumping, rocking, or clapping games help regulate their nervous system.</w:t>
      </w:r>
    </w:p>
    <w:p w14:paraId="12A80AC5" w14:textId="77777777" w:rsidR="00355821" w:rsidRPr="00355821" w:rsidRDefault="00355821" w:rsidP="00355821">
      <w:pPr>
        <w:numPr>
          <w:ilvl w:val="0"/>
          <w:numId w:val="2"/>
        </w:numPr>
        <w:rPr>
          <w:rFonts w:ascii="Arial" w:hAnsi="Arial" w:cs="Arial"/>
          <w:sz w:val="28"/>
          <w:szCs w:val="28"/>
        </w:rPr>
      </w:pPr>
      <w:r w:rsidRPr="00355821">
        <w:rPr>
          <w:rFonts w:ascii="Arial" w:hAnsi="Arial" w:cs="Arial"/>
          <w:sz w:val="28"/>
          <w:szCs w:val="28"/>
        </w:rPr>
        <w:t>Creative Expression: Encourage them to draw, tell a story, or dance as a way of expressing their emotions.</w:t>
      </w:r>
    </w:p>
    <w:p w14:paraId="15400B92" w14:textId="77777777" w:rsidR="00355821" w:rsidRDefault="00355821" w:rsidP="00355821">
      <w:pPr>
        <w:rPr>
          <w:rFonts w:ascii="Arial" w:hAnsi="Arial" w:cs="Arial"/>
          <w:sz w:val="28"/>
          <w:szCs w:val="28"/>
        </w:rPr>
      </w:pPr>
    </w:p>
    <w:p w14:paraId="53B1ECF3" w14:textId="14C64489"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Supporting Children Who Seem Shut Down</w:t>
      </w:r>
    </w:p>
    <w:p w14:paraId="6BDC07C2" w14:textId="77777777" w:rsidR="00355821" w:rsidRPr="00355821" w:rsidRDefault="00355821" w:rsidP="00355821">
      <w:pPr>
        <w:rPr>
          <w:rFonts w:ascii="Arial" w:hAnsi="Arial" w:cs="Arial"/>
          <w:sz w:val="28"/>
          <w:szCs w:val="28"/>
        </w:rPr>
      </w:pPr>
      <w:r w:rsidRPr="00355821">
        <w:rPr>
          <w:rFonts w:ascii="Arial" w:hAnsi="Arial" w:cs="Arial"/>
          <w:sz w:val="28"/>
          <w:szCs w:val="28"/>
        </w:rPr>
        <w:t>Some children may react by withdrawing or shutting down emotionally. If you notice this, try gentle ways to reconnect them to their body and senses:</w:t>
      </w:r>
    </w:p>
    <w:p w14:paraId="73228360" w14:textId="77777777" w:rsidR="00355821" w:rsidRPr="00355821" w:rsidRDefault="00355821" w:rsidP="00355821">
      <w:pPr>
        <w:numPr>
          <w:ilvl w:val="0"/>
          <w:numId w:val="3"/>
        </w:numPr>
        <w:rPr>
          <w:rFonts w:ascii="Arial" w:hAnsi="Arial" w:cs="Arial"/>
          <w:sz w:val="28"/>
          <w:szCs w:val="28"/>
        </w:rPr>
      </w:pPr>
      <w:r w:rsidRPr="00355821">
        <w:rPr>
          <w:rFonts w:ascii="Arial" w:hAnsi="Arial" w:cs="Arial"/>
          <w:sz w:val="28"/>
          <w:szCs w:val="28"/>
        </w:rPr>
        <w:t>Soft Touch: Holding hands, using a weighted blanket, or pressing their feet into the ground can help them feel grounded.</w:t>
      </w:r>
    </w:p>
    <w:p w14:paraId="0E16FB48" w14:textId="77777777" w:rsidR="00355821" w:rsidRPr="00355821" w:rsidRDefault="00355821" w:rsidP="00355821">
      <w:pPr>
        <w:numPr>
          <w:ilvl w:val="0"/>
          <w:numId w:val="3"/>
        </w:numPr>
        <w:rPr>
          <w:rFonts w:ascii="Arial" w:hAnsi="Arial" w:cs="Arial"/>
          <w:sz w:val="28"/>
          <w:szCs w:val="28"/>
        </w:rPr>
      </w:pPr>
      <w:r w:rsidRPr="00355821">
        <w:rPr>
          <w:rFonts w:ascii="Arial" w:hAnsi="Arial" w:cs="Arial"/>
          <w:sz w:val="28"/>
          <w:szCs w:val="28"/>
        </w:rPr>
        <w:t>Breathing Exercises: Blowing bubbles, humming, or taking deep breaths together can provide a sense of calm.</w:t>
      </w:r>
    </w:p>
    <w:p w14:paraId="47A24302" w14:textId="77777777" w:rsidR="00355821" w:rsidRDefault="00355821" w:rsidP="00355821">
      <w:pPr>
        <w:rPr>
          <w:rFonts w:ascii="Arial" w:hAnsi="Arial" w:cs="Arial"/>
          <w:sz w:val="28"/>
          <w:szCs w:val="28"/>
        </w:rPr>
      </w:pPr>
    </w:p>
    <w:p w14:paraId="22B2A0F2" w14:textId="5508A4AC"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How Parents Can Support Their Child’s Emotions</w:t>
      </w:r>
    </w:p>
    <w:p w14:paraId="39D528B3" w14:textId="77777777" w:rsidR="00355821" w:rsidRPr="00355821" w:rsidRDefault="00355821" w:rsidP="00355821">
      <w:pPr>
        <w:rPr>
          <w:rFonts w:ascii="Arial" w:hAnsi="Arial" w:cs="Arial"/>
          <w:sz w:val="28"/>
          <w:szCs w:val="28"/>
        </w:rPr>
      </w:pPr>
      <w:r w:rsidRPr="00355821">
        <w:rPr>
          <w:rFonts w:ascii="Arial" w:hAnsi="Arial" w:cs="Arial"/>
          <w:sz w:val="28"/>
          <w:szCs w:val="28"/>
        </w:rPr>
        <w:t>Young children take their emotional cues from the adults around them. Even if you are struggling, here are ways to help:</w:t>
      </w:r>
    </w:p>
    <w:p w14:paraId="41872B20" w14:textId="77777777" w:rsidR="00355821" w:rsidRPr="00355821" w:rsidRDefault="00355821" w:rsidP="00355821">
      <w:pPr>
        <w:numPr>
          <w:ilvl w:val="0"/>
          <w:numId w:val="4"/>
        </w:numPr>
        <w:rPr>
          <w:rFonts w:ascii="Arial" w:hAnsi="Arial" w:cs="Arial"/>
          <w:sz w:val="28"/>
          <w:szCs w:val="28"/>
        </w:rPr>
      </w:pPr>
      <w:r w:rsidRPr="00355821">
        <w:rPr>
          <w:rFonts w:ascii="Arial" w:hAnsi="Arial" w:cs="Arial"/>
          <w:sz w:val="28"/>
          <w:szCs w:val="28"/>
        </w:rPr>
        <w:t>Model Calmness: Say out loud, </w:t>
      </w:r>
      <w:r w:rsidRPr="00355821">
        <w:rPr>
          <w:rFonts w:ascii="Arial" w:hAnsi="Arial" w:cs="Arial"/>
          <w:i/>
          <w:iCs/>
          <w:sz w:val="28"/>
          <w:szCs w:val="28"/>
        </w:rPr>
        <w:t>“I feel my heart beating fast. Let’s take a deep breath together.”</w:t>
      </w:r>
    </w:p>
    <w:p w14:paraId="798E4B21" w14:textId="77777777" w:rsidR="00355821" w:rsidRPr="00355821" w:rsidRDefault="00355821" w:rsidP="00355821">
      <w:pPr>
        <w:numPr>
          <w:ilvl w:val="0"/>
          <w:numId w:val="4"/>
        </w:numPr>
        <w:rPr>
          <w:rFonts w:ascii="Arial" w:hAnsi="Arial" w:cs="Arial"/>
          <w:sz w:val="28"/>
          <w:szCs w:val="28"/>
        </w:rPr>
      </w:pPr>
      <w:r w:rsidRPr="00355821">
        <w:rPr>
          <w:rFonts w:ascii="Arial" w:hAnsi="Arial" w:cs="Arial"/>
          <w:sz w:val="28"/>
          <w:szCs w:val="28"/>
        </w:rPr>
        <w:t>Use a Warm, Reassuring Tone: Your voice, facial expressions, and body language send signals of safety.</w:t>
      </w:r>
    </w:p>
    <w:p w14:paraId="62E52F64" w14:textId="77777777" w:rsidR="00355821" w:rsidRPr="00355821" w:rsidRDefault="00355821" w:rsidP="00355821">
      <w:pPr>
        <w:numPr>
          <w:ilvl w:val="0"/>
          <w:numId w:val="4"/>
        </w:numPr>
        <w:rPr>
          <w:rFonts w:ascii="Arial" w:hAnsi="Arial" w:cs="Arial"/>
          <w:sz w:val="28"/>
          <w:szCs w:val="28"/>
        </w:rPr>
      </w:pPr>
      <w:r w:rsidRPr="00355821">
        <w:rPr>
          <w:rFonts w:ascii="Arial" w:hAnsi="Arial" w:cs="Arial"/>
          <w:sz w:val="28"/>
          <w:szCs w:val="28"/>
        </w:rPr>
        <w:t>Hold Space Without Forcing Talking: If they aren’t ready to talk, that’s okay. Just being present with them is healing.</w:t>
      </w:r>
    </w:p>
    <w:p w14:paraId="6BA6FB9C" w14:textId="77777777" w:rsidR="00355821" w:rsidRDefault="00355821" w:rsidP="00355821">
      <w:pPr>
        <w:rPr>
          <w:rFonts w:ascii="Arial" w:hAnsi="Arial" w:cs="Arial"/>
          <w:sz w:val="28"/>
          <w:szCs w:val="28"/>
        </w:rPr>
      </w:pPr>
    </w:p>
    <w:p w14:paraId="6DD34FC8" w14:textId="77777777" w:rsidR="00355821" w:rsidRDefault="00355821" w:rsidP="00355821">
      <w:pPr>
        <w:rPr>
          <w:rFonts w:ascii="Arial" w:hAnsi="Arial" w:cs="Arial"/>
          <w:sz w:val="28"/>
          <w:szCs w:val="28"/>
        </w:rPr>
      </w:pPr>
    </w:p>
    <w:p w14:paraId="042FC044" w14:textId="77777777" w:rsidR="00355821" w:rsidRDefault="00355821" w:rsidP="00355821">
      <w:pPr>
        <w:rPr>
          <w:rFonts w:ascii="Arial" w:hAnsi="Arial" w:cs="Arial"/>
          <w:sz w:val="28"/>
          <w:szCs w:val="28"/>
        </w:rPr>
      </w:pPr>
    </w:p>
    <w:p w14:paraId="223DED1A" w14:textId="77777777" w:rsidR="00355821" w:rsidRDefault="00355821" w:rsidP="00355821">
      <w:pPr>
        <w:rPr>
          <w:rFonts w:ascii="Arial" w:hAnsi="Arial" w:cs="Arial"/>
          <w:sz w:val="28"/>
          <w:szCs w:val="28"/>
        </w:rPr>
      </w:pPr>
    </w:p>
    <w:p w14:paraId="55C6CC3D" w14:textId="77777777" w:rsidR="00355821" w:rsidRDefault="00355821" w:rsidP="00355821">
      <w:pPr>
        <w:rPr>
          <w:rFonts w:ascii="Arial" w:hAnsi="Arial" w:cs="Arial"/>
          <w:sz w:val="28"/>
          <w:szCs w:val="28"/>
        </w:rPr>
      </w:pPr>
    </w:p>
    <w:p w14:paraId="0AA93E8F" w14:textId="77777777" w:rsidR="00355821" w:rsidRDefault="00355821" w:rsidP="00355821">
      <w:pPr>
        <w:rPr>
          <w:rFonts w:ascii="Arial" w:hAnsi="Arial" w:cs="Arial"/>
          <w:sz w:val="28"/>
          <w:szCs w:val="28"/>
        </w:rPr>
      </w:pPr>
    </w:p>
    <w:p w14:paraId="0D57F9A8" w14:textId="46962F81"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Storytelling as a Healing Tool</w:t>
      </w:r>
    </w:p>
    <w:p w14:paraId="03114BD8" w14:textId="77777777" w:rsidR="00355821" w:rsidRPr="00355821" w:rsidRDefault="00355821" w:rsidP="00355821">
      <w:pPr>
        <w:rPr>
          <w:rFonts w:ascii="Arial" w:hAnsi="Arial" w:cs="Arial"/>
          <w:sz w:val="28"/>
          <w:szCs w:val="28"/>
        </w:rPr>
      </w:pPr>
      <w:r w:rsidRPr="00355821">
        <w:rPr>
          <w:rFonts w:ascii="Arial" w:hAnsi="Arial" w:cs="Arial"/>
          <w:sz w:val="28"/>
          <w:szCs w:val="28"/>
        </w:rPr>
        <w:t>One of the most powerful ways to help your child process what has happened is through storytelling.</w:t>
      </w:r>
    </w:p>
    <w:p w14:paraId="49975E95" w14:textId="77777777" w:rsidR="00355821" w:rsidRPr="00355821" w:rsidRDefault="00355821" w:rsidP="00355821">
      <w:pPr>
        <w:rPr>
          <w:rFonts w:ascii="Arial" w:hAnsi="Arial" w:cs="Arial"/>
          <w:sz w:val="28"/>
          <w:szCs w:val="28"/>
        </w:rPr>
      </w:pPr>
      <w:r w:rsidRPr="00355821">
        <w:rPr>
          <w:rFonts w:ascii="Arial" w:hAnsi="Arial" w:cs="Arial"/>
          <w:sz w:val="28"/>
          <w:szCs w:val="28"/>
        </w:rPr>
        <w:t>You can:</w:t>
      </w:r>
    </w:p>
    <w:p w14:paraId="4F144E0D" w14:textId="77777777" w:rsidR="00355821" w:rsidRPr="00355821" w:rsidRDefault="00355821" w:rsidP="00355821">
      <w:pPr>
        <w:numPr>
          <w:ilvl w:val="0"/>
          <w:numId w:val="5"/>
        </w:numPr>
        <w:rPr>
          <w:rFonts w:ascii="Arial" w:hAnsi="Arial" w:cs="Arial"/>
          <w:sz w:val="28"/>
          <w:szCs w:val="28"/>
        </w:rPr>
      </w:pPr>
      <w:r w:rsidRPr="00355821">
        <w:rPr>
          <w:rFonts w:ascii="Arial" w:hAnsi="Arial" w:cs="Arial"/>
          <w:sz w:val="28"/>
          <w:szCs w:val="28"/>
        </w:rPr>
        <w:t>Use books or create your own illustrated story with your child about their experience.</w:t>
      </w:r>
    </w:p>
    <w:p w14:paraId="590323FC" w14:textId="77777777" w:rsidR="00355821" w:rsidRPr="00355821" w:rsidRDefault="00355821" w:rsidP="00355821">
      <w:pPr>
        <w:numPr>
          <w:ilvl w:val="0"/>
          <w:numId w:val="5"/>
        </w:numPr>
        <w:rPr>
          <w:rFonts w:ascii="Arial" w:hAnsi="Arial" w:cs="Arial"/>
          <w:sz w:val="28"/>
          <w:szCs w:val="28"/>
        </w:rPr>
      </w:pPr>
      <w:r w:rsidRPr="00355821">
        <w:rPr>
          <w:rFonts w:ascii="Arial" w:hAnsi="Arial" w:cs="Arial"/>
          <w:sz w:val="28"/>
          <w:szCs w:val="28"/>
        </w:rPr>
        <w:t>Retell their story with a focus on their strength:</w:t>
      </w:r>
    </w:p>
    <w:p w14:paraId="68885D86" w14:textId="77777777" w:rsidR="00355821" w:rsidRPr="00355821" w:rsidRDefault="00355821" w:rsidP="00355821">
      <w:pPr>
        <w:numPr>
          <w:ilvl w:val="1"/>
          <w:numId w:val="6"/>
        </w:numPr>
        <w:rPr>
          <w:rFonts w:ascii="Arial" w:hAnsi="Arial" w:cs="Arial"/>
          <w:sz w:val="28"/>
          <w:szCs w:val="28"/>
        </w:rPr>
      </w:pPr>
      <w:r w:rsidRPr="00355821">
        <w:rPr>
          <w:rFonts w:ascii="Arial" w:hAnsi="Arial" w:cs="Arial"/>
          <w:i/>
          <w:iCs/>
          <w:sz w:val="28"/>
          <w:szCs w:val="28"/>
        </w:rPr>
        <w:t>“I am so proud of you for listening and helping our family get to a safe place quickly.”</w:t>
      </w:r>
    </w:p>
    <w:p w14:paraId="5278DBDC" w14:textId="77777777" w:rsidR="00355821" w:rsidRPr="00355821" w:rsidRDefault="00355821" w:rsidP="00355821">
      <w:pPr>
        <w:numPr>
          <w:ilvl w:val="1"/>
          <w:numId w:val="6"/>
        </w:numPr>
        <w:rPr>
          <w:rFonts w:ascii="Arial" w:hAnsi="Arial" w:cs="Arial"/>
          <w:sz w:val="28"/>
          <w:szCs w:val="28"/>
        </w:rPr>
      </w:pPr>
      <w:r w:rsidRPr="00355821">
        <w:rPr>
          <w:rFonts w:ascii="Arial" w:hAnsi="Arial" w:cs="Arial"/>
          <w:i/>
          <w:iCs/>
          <w:sz w:val="28"/>
          <w:szCs w:val="28"/>
        </w:rPr>
        <w:t>“You were scared when we had to stay in a hotel, but you were so brave.”</w:t>
      </w:r>
    </w:p>
    <w:p w14:paraId="1BF9A7CC" w14:textId="77777777" w:rsidR="00355821" w:rsidRDefault="00355821" w:rsidP="00355821">
      <w:pPr>
        <w:rPr>
          <w:rFonts w:ascii="Arial" w:hAnsi="Arial" w:cs="Arial"/>
          <w:sz w:val="28"/>
          <w:szCs w:val="28"/>
        </w:rPr>
      </w:pPr>
    </w:p>
    <w:p w14:paraId="01975C45" w14:textId="53A6FB99"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Creating a Sense of Safety &amp; Ownership</w:t>
      </w:r>
    </w:p>
    <w:p w14:paraId="26BB7246" w14:textId="77777777" w:rsidR="00355821" w:rsidRDefault="00355821" w:rsidP="00355821">
      <w:pPr>
        <w:rPr>
          <w:rFonts w:ascii="Arial" w:hAnsi="Arial" w:cs="Arial"/>
          <w:sz w:val="28"/>
          <w:szCs w:val="28"/>
        </w:rPr>
      </w:pPr>
      <w:r w:rsidRPr="00355821">
        <w:rPr>
          <w:rFonts w:ascii="Arial" w:hAnsi="Arial" w:cs="Arial"/>
          <w:sz w:val="28"/>
          <w:szCs w:val="28"/>
        </w:rPr>
        <w:t>Routines provide security. If bedtime used to be a 30-minute routine, extend it to provide more comfort and connection.</w:t>
      </w:r>
    </w:p>
    <w:p w14:paraId="1CD92C57" w14:textId="77777777" w:rsidR="00355821" w:rsidRPr="00355821" w:rsidRDefault="00355821" w:rsidP="00355821">
      <w:pPr>
        <w:rPr>
          <w:rFonts w:ascii="Arial" w:hAnsi="Arial" w:cs="Arial"/>
          <w:sz w:val="28"/>
          <w:szCs w:val="28"/>
        </w:rPr>
      </w:pPr>
    </w:p>
    <w:p w14:paraId="001BAB8B" w14:textId="77777777" w:rsidR="00355821" w:rsidRPr="00355821" w:rsidRDefault="00355821" w:rsidP="00355821">
      <w:pPr>
        <w:rPr>
          <w:rFonts w:ascii="Arial" w:hAnsi="Arial" w:cs="Arial"/>
          <w:sz w:val="28"/>
          <w:szCs w:val="28"/>
        </w:rPr>
      </w:pPr>
      <w:r w:rsidRPr="00355821">
        <w:rPr>
          <w:rFonts w:ascii="Arial" w:hAnsi="Arial" w:cs="Arial"/>
          <w:sz w:val="28"/>
          <w:szCs w:val="28"/>
        </w:rPr>
        <w:t>If your child lost toys in the fire, you can create a “goodbye” letter from their old toys:</w:t>
      </w:r>
      <w:r w:rsidRPr="00355821">
        <w:rPr>
          <w:rFonts w:ascii="Arial" w:hAnsi="Arial" w:cs="Arial"/>
          <w:sz w:val="28"/>
          <w:szCs w:val="28"/>
        </w:rPr>
        <w:br/>
      </w:r>
      <w:r w:rsidRPr="00355821">
        <w:rPr>
          <w:rFonts w:ascii="Arial" w:hAnsi="Arial" w:cs="Arial"/>
          <w:i/>
          <w:iCs/>
          <w:sz w:val="28"/>
          <w:szCs w:val="28"/>
        </w:rPr>
        <w:t>"We got hurt in the fire and can’t be played with anymore. We are so sad to say goodbye, but we are sending you this new toy. We told them how much you love tea parties and Bluey. Have fun together! Love, your toys."</w:t>
      </w:r>
    </w:p>
    <w:p w14:paraId="1643431F" w14:textId="77777777" w:rsidR="00355821" w:rsidRDefault="00355821" w:rsidP="00355821">
      <w:pPr>
        <w:rPr>
          <w:rFonts w:ascii="Arial" w:hAnsi="Arial" w:cs="Arial"/>
          <w:sz w:val="28"/>
          <w:szCs w:val="28"/>
        </w:rPr>
      </w:pPr>
    </w:p>
    <w:p w14:paraId="4090B6BF" w14:textId="5286BE66" w:rsidR="00355821" w:rsidRPr="00355821" w:rsidRDefault="00355821" w:rsidP="00355821">
      <w:pPr>
        <w:rPr>
          <w:rFonts w:ascii="Arial" w:hAnsi="Arial" w:cs="Arial"/>
          <w:sz w:val="28"/>
          <w:szCs w:val="28"/>
        </w:rPr>
      </w:pPr>
      <w:r w:rsidRPr="00355821">
        <w:rPr>
          <w:rFonts w:ascii="Arial" w:hAnsi="Arial" w:cs="Arial"/>
          <w:sz w:val="28"/>
          <w:szCs w:val="28"/>
        </w:rPr>
        <w:t>Even in a new space, help them feel ownership by saying:</w:t>
      </w:r>
    </w:p>
    <w:p w14:paraId="0ABF84E9" w14:textId="77777777" w:rsidR="00355821" w:rsidRPr="00355821" w:rsidRDefault="00355821" w:rsidP="00355821">
      <w:pPr>
        <w:numPr>
          <w:ilvl w:val="0"/>
          <w:numId w:val="7"/>
        </w:numPr>
        <w:rPr>
          <w:rFonts w:ascii="Arial" w:hAnsi="Arial" w:cs="Arial"/>
          <w:sz w:val="28"/>
          <w:szCs w:val="28"/>
        </w:rPr>
      </w:pPr>
      <w:r w:rsidRPr="00355821">
        <w:rPr>
          <w:rFonts w:ascii="Arial" w:hAnsi="Arial" w:cs="Arial"/>
          <w:i/>
          <w:iCs/>
          <w:sz w:val="28"/>
          <w:szCs w:val="28"/>
        </w:rPr>
        <w:t>“This is your side of the bed.”</w:t>
      </w:r>
    </w:p>
    <w:p w14:paraId="705A9BB5" w14:textId="77777777" w:rsidR="00355821" w:rsidRPr="00355821" w:rsidRDefault="00355821" w:rsidP="00355821">
      <w:pPr>
        <w:numPr>
          <w:ilvl w:val="0"/>
          <w:numId w:val="7"/>
        </w:numPr>
        <w:rPr>
          <w:rFonts w:ascii="Arial" w:hAnsi="Arial" w:cs="Arial"/>
          <w:sz w:val="28"/>
          <w:szCs w:val="28"/>
        </w:rPr>
      </w:pPr>
      <w:r w:rsidRPr="00355821">
        <w:rPr>
          <w:rFonts w:ascii="Arial" w:hAnsi="Arial" w:cs="Arial"/>
          <w:i/>
          <w:iCs/>
          <w:sz w:val="28"/>
          <w:szCs w:val="28"/>
        </w:rPr>
        <w:t>“This is your special pillow.”</w:t>
      </w:r>
    </w:p>
    <w:p w14:paraId="5F147061" w14:textId="77777777" w:rsidR="00355821" w:rsidRPr="00355821" w:rsidRDefault="00355821" w:rsidP="00355821">
      <w:pPr>
        <w:numPr>
          <w:ilvl w:val="0"/>
          <w:numId w:val="7"/>
        </w:numPr>
        <w:rPr>
          <w:rFonts w:ascii="Arial" w:hAnsi="Arial" w:cs="Arial"/>
          <w:sz w:val="28"/>
          <w:szCs w:val="28"/>
        </w:rPr>
      </w:pPr>
      <w:r w:rsidRPr="00355821">
        <w:rPr>
          <w:rFonts w:ascii="Arial" w:hAnsi="Arial" w:cs="Arial"/>
          <w:i/>
          <w:iCs/>
          <w:sz w:val="28"/>
          <w:szCs w:val="28"/>
        </w:rPr>
        <w:t>“This is your toothbrush.”</w:t>
      </w:r>
    </w:p>
    <w:p w14:paraId="2E281C38" w14:textId="77777777" w:rsidR="00355821" w:rsidRPr="00355821" w:rsidRDefault="00355821" w:rsidP="00355821">
      <w:pPr>
        <w:rPr>
          <w:rFonts w:ascii="Arial" w:hAnsi="Arial" w:cs="Arial"/>
          <w:sz w:val="28"/>
          <w:szCs w:val="28"/>
        </w:rPr>
      </w:pPr>
      <w:r w:rsidRPr="00355821">
        <w:rPr>
          <w:rFonts w:ascii="Arial" w:hAnsi="Arial" w:cs="Arial"/>
          <w:sz w:val="28"/>
          <w:szCs w:val="28"/>
        </w:rPr>
        <w:t>These small reassurances help children feel grounded.</w:t>
      </w:r>
    </w:p>
    <w:p w14:paraId="53CF6829" w14:textId="77777777" w:rsidR="00355821" w:rsidRPr="00355821" w:rsidRDefault="00355821" w:rsidP="00355821">
      <w:pPr>
        <w:rPr>
          <w:rFonts w:ascii="Arial" w:hAnsi="Arial" w:cs="Arial"/>
          <w:sz w:val="28"/>
          <w:szCs w:val="28"/>
        </w:rPr>
      </w:pPr>
      <w:r w:rsidRPr="00355821">
        <w:rPr>
          <w:rFonts w:ascii="Arial" w:hAnsi="Arial" w:cs="Arial"/>
          <w:sz w:val="28"/>
          <w:szCs w:val="28"/>
        </w:rPr>
        <w:t> </w:t>
      </w:r>
    </w:p>
    <w:p w14:paraId="56DBC23D" w14:textId="77777777" w:rsidR="00355821" w:rsidRPr="00355821" w:rsidRDefault="00355821" w:rsidP="00355821">
      <w:pPr>
        <w:rPr>
          <w:rFonts w:ascii="Arial" w:hAnsi="Arial" w:cs="Arial"/>
          <w:b/>
          <w:bCs/>
          <w:sz w:val="28"/>
          <w:szCs w:val="28"/>
          <w:u w:val="single"/>
        </w:rPr>
      </w:pPr>
      <w:r w:rsidRPr="00355821">
        <w:rPr>
          <w:rFonts w:ascii="Arial" w:hAnsi="Arial" w:cs="Arial"/>
          <w:b/>
          <w:bCs/>
          <w:sz w:val="28"/>
          <w:szCs w:val="28"/>
          <w:u w:val="single"/>
        </w:rPr>
        <w:t>Mindfulness &amp; Emotional Language</w:t>
      </w:r>
    </w:p>
    <w:p w14:paraId="47B773BA" w14:textId="77777777" w:rsidR="00355821" w:rsidRPr="00355821" w:rsidRDefault="00355821" w:rsidP="00355821">
      <w:pPr>
        <w:rPr>
          <w:rFonts w:ascii="Arial" w:hAnsi="Arial" w:cs="Arial"/>
          <w:sz w:val="28"/>
          <w:szCs w:val="28"/>
        </w:rPr>
      </w:pPr>
      <w:r w:rsidRPr="00355821">
        <w:rPr>
          <w:rFonts w:ascii="Arial" w:hAnsi="Arial" w:cs="Arial"/>
          <w:sz w:val="28"/>
          <w:szCs w:val="28"/>
        </w:rPr>
        <w:t>Many children don’t have the words to express what they feel. You can help by naming their emotions for them.</w:t>
      </w:r>
    </w:p>
    <w:p w14:paraId="63DF910B" w14:textId="77777777" w:rsidR="00355821" w:rsidRPr="00355821" w:rsidRDefault="00355821" w:rsidP="00355821">
      <w:pPr>
        <w:rPr>
          <w:rFonts w:ascii="Arial" w:hAnsi="Arial" w:cs="Arial"/>
          <w:sz w:val="28"/>
          <w:szCs w:val="28"/>
        </w:rPr>
      </w:pPr>
      <w:r w:rsidRPr="00355821">
        <w:rPr>
          <w:rFonts w:ascii="Arial" w:hAnsi="Arial" w:cs="Arial"/>
          <w:sz w:val="28"/>
          <w:szCs w:val="28"/>
        </w:rPr>
        <w:t>Instead of asking, </w:t>
      </w:r>
      <w:r w:rsidRPr="00355821">
        <w:rPr>
          <w:rFonts w:ascii="Arial" w:hAnsi="Arial" w:cs="Arial"/>
          <w:i/>
          <w:iCs/>
          <w:sz w:val="28"/>
          <w:szCs w:val="28"/>
        </w:rPr>
        <w:t>“How do you feel?”</w:t>
      </w:r>
      <w:r w:rsidRPr="00355821">
        <w:rPr>
          <w:rFonts w:ascii="Arial" w:hAnsi="Arial" w:cs="Arial"/>
          <w:sz w:val="28"/>
          <w:szCs w:val="28"/>
        </w:rPr>
        <w:t> (which might be too overwhelming), try:</w:t>
      </w:r>
    </w:p>
    <w:p w14:paraId="12CC311C" w14:textId="77777777" w:rsidR="00355821" w:rsidRPr="00355821" w:rsidRDefault="00355821" w:rsidP="00355821">
      <w:pPr>
        <w:numPr>
          <w:ilvl w:val="0"/>
          <w:numId w:val="8"/>
        </w:numPr>
        <w:rPr>
          <w:rFonts w:ascii="Arial" w:hAnsi="Arial" w:cs="Arial"/>
          <w:sz w:val="28"/>
          <w:szCs w:val="28"/>
        </w:rPr>
      </w:pPr>
      <w:r w:rsidRPr="00355821">
        <w:rPr>
          <w:rFonts w:ascii="Arial" w:hAnsi="Arial" w:cs="Arial"/>
          <w:i/>
          <w:iCs/>
          <w:sz w:val="28"/>
          <w:szCs w:val="28"/>
        </w:rPr>
        <w:t>“I see your face is frowning. You’re feeling sad about our house. I feel sad too.”</w:t>
      </w:r>
    </w:p>
    <w:p w14:paraId="3E84B80B" w14:textId="77777777" w:rsidR="00355821" w:rsidRPr="00355821" w:rsidRDefault="00355821" w:rsidP="00355821">
      <w:pPr>
        <w:numPr>
          <w:ilvl w:val="0"/>
          <w:numId w:val="8"/>
        </w:numPr>
        <w:rPr>
          <w:rFonts w:ascii="Arial" w:hAnsi="Arial" w:cs="Arial"/>
          <w:sz w:val="28"/>
          <w:szCs w:val="28"/>
        </w:rPr>
      </w:pPr>
      <w:r w:rsidRPr="00355821">
        <w:rPr>
          <w:rFonts w:ascii="Arial" w:hAnsi="Arial" w:cs="Arial"/>
          <w:i/>
          <w:iCs/>
          <w:sz w:val="28"/>
          <w:szCs w:val="28"/>
        </w:rPr>
        <w:t>“I see you stomping your feet. You’re feeling mad about what happened. I feel mad too.”</w:t>
      </w:r>
    </w:p>
    <w:p w14:paraId="25E07F69" w14:textId="77777777" w:rsidR="00355821" w:rsidRDefault="00355821" w:rsidP="00355821">
      <w:pPr>
        <w:rPr>
          <w:rFonts w:ascii="Arial" w:hAnsi="Arial" w:cs="Arial"/>
          <w:sz w:val="28"/>
          <w:szCs w:val="28"/>
        </w:rPr>
      </w:pPr>
    </w:p>
    <w:p w14:paraId="049552AB" w14:textId="2D72BD9A" w:rsidR="00355821" w:rsidRPr="00355821" w:rsidRDefault="00355821" w:rsidP="00355821">
      <w:pPr>
        <w:rPr>
          <w:rFonts w:ascii="Arial" w:hAnsi="Arial" w:cs="Arial"/>
          <w:sz w:val="28"/>
          <w:szCs w:val="28"/>
        </w:rPr>
      </w:pPr>
      <w:r w:rsidRPr="00355821">
        <w:rPr>
          <w:rFonts w:ascii="Arial" w:hAnsi="Arial" w:cs="Arial"/>
          <w:sz w:val="28"/>
          <w:szCs w:val="28"/>
        </w:rPr>
        <w:t>If your child says, </w:t>
      </w:r>
      <w:r w:rsidRPr="00355821">
        <w:rPr>
          <w:rFonts w:ascii="Arial" w:hAnsi="Arial" w:cs="Arial"/>
          <w:i/>
          <w:iCs/>
          <w:sz w:val="28"/>
          <w:szCs w:val="28"/>
        </w:rPr>
        <w:t>“I just want to go home. I hate this fire!”</w:t>
      </w:r>
      <w:r w:rsidRPr="00355821">
        <w:rPr>
          <w:rFonts w:ascii="Arial" w:hAnsi="Arial" w:cs="Arial"/>
          <w:sz w:val="28"/>
          <w:szCs w:val="28"/>
        </w:rPr>
        <w:t> you can respond:</w:t>
      </w:r>
    </w:p>
    <w:p w14:paraId="6F912756" w14:textId="77777777" w:rsidR="00355821" w:rsidRPr="00355821" w:rsidRDefault="00355821" w:rsidP="00355821">
      <w:pPr>
        <w:numPr>
          <w:ilvl w:val="0"/>
          <w:numId w:val="9"/>
        </w:numPr>
        <w:rPr>
          <w:rFonts w:ascii="Arial" w:hAnsi="Arial" w:cs="Arial"/>
          <w:sz w:val="28"/>
          <w:szCs w:val="28"/>
        </w:rPr>
      </w:pPr>
      <w:r w:rsidRPr="00355821">
        <w:rPr>
          <w:rFonts w:ascii="Arial" w:hAnsi="Arial" w:cs="Arial"/>
          <w:i/>
          <w:iCs/>
          <w:sz w:val="28"/>
          <w:szCs w:val="28"/>
        </w:rPr>
        <w:t>“I hate this fire too! It’s so unfair. I wish it never happened.”</w:t>
      </w:r>
    </w:p>
    <w:p w14:paraId="69A347CD" w14:textId="77777777" w:rsidR="00355821" w:rsidRDefault="00355821" w:rsidP="00355821">
      <w:pPr>
        <w:rPr>
          <w:rFonts w:ascii="Arial" w:hAnsi="Arial" w:cs="Arial"/>
          <w:sz w:val="28"/>
          <w:szCs w:val="28"/>
        </w:rPr>
      </w:pPr>
    </w:p>
    <w:p w14:paraId="2E9EF771" w14:textId="3084970B" w:rsidR="00355821" w:rsidRPr="00355821" w:rsidRDefault="00355821" w:rsidP="00355821">
      <w:pPr>
        <w:rPr>
          <w:rFonts w:ascii="Arial" w:hAnsi="Arial" w:cs="Arial"/>
          <w:sz w:val="28"/>
          <w:szCs w:val="28"/>
        </w:rPr>
      </w:pPr>
      <w:r w:rsidRPr="00355821">
        <w:rPr>
          <w:rFonts w:ascii="Arial" w:hAnsi="Arial" w:cs="Arial"/>
          <w:sz w:val="28"/>
          <w:szCs w:val="28"/>
        </w:rPr>
        <w:t>Since many children are hyper-aware of their parents’ phone use right now, narrate what you are doing:</w:t>
      </w:r>
    </w:p>
    <w:p w14:paraId="238784CA" w14:textId="77777777" w:rsidR="00355821" w:rsidRPr="00355821" w:rsidRDefault="00355821" w:rsidP="00355821">
      <w:pPr>
        <w:numPr>
          <w:ilvl w:val="0"/>
          <w:numId w:val="10"/>
        </w:numPr>
        <w:rPr>
          <w:rFonts w:ascii="Arial" w:hAnsi="Arial" w:cs="Arial"/>
          <w:sz w:val="28"/>
          <w:szCs w:val="28"/>
        </w:rPr>
      </w:pPr>
      <w:r w:rsidRPr="00355821">
        <w:rPr>
          <w:rFonts w:ascii="Arial" w:hAnsi="Arial" w:cs="Arial"/>
          <w:i/>
          <w:iCs/>
          <w:sz w:val="28"/>
          <w:szCs w:val="28"/>
        </w:rPr>
        <w:t>“I’m checking my phone to see how far the fire is.”</w:t>
      </w:r>
    </w:p>
    <w:p w14:paraId="20FE11F3" w14:textId="77777777" w:rsidR="00355821" w:rsidRPr="00355821" w:rsidRDefault="00355821" w:rsidP="00355821">
      <w:pPr>
        <w:numPr>
          <w:ilvl w:val="0"/>
          <w:numId w:val="10"/>
        </w:numPr>
        <w:rPr>
          <w:rFonts w:ascii="Arial" w:hAnsi="Arial" w:cs="Arial"/>
          <w:sz w:val="28"/>
          <w:szCs w:val="28"/>
        </w:rPr>
      </w:pPr>
      <w:r w:rsidRPr="00355821">
        <w:rPr>
          <w:rFonts w:ascii="Arial" w:hAnsi="Arial" w:cs="Arial"/>
          <w:i/>
          <w:iCs/>
          <w:sz w:val="28"/>
          <w:szCs w:val="28"/>
        </w:rPr>
        <w:t>“I’m just looking at my messages for work.”</w:t>
      </w:r>
    </w:p>
    <w:p w14:paraId="4E036594" w14:textId="77777777" w:rsidR="00355821" w:rsidRPr="00355821" w:rsidRDefault="00355821" w:rsidP="00355821">
      <w:pPr>
        <w:numPr>
          <w:ilvl w:val="0"/>
          <w:numId w:val="10"/>
        </w:numPr>
        <w:rPr>
          <w:rFonts w:ascii="Arial" w:hAnsi="Arial" w:cs="Arial"/>
          <w:sz w:val="28"/>
          <w:szCs w:val="28"/>
        </w:rPr>
      </w:pPr>
      <w:r w:rsidRPr="00355821">
        <w:rPr>
          <w:rFonts w:ascii="Arial" w:hAnsi="Arial" w:cs="Arial"/>
          <w:i/>
          <w:iCs/>
          <w:sz w:val="28"/>
          <w:szCs w:val="28"/>
        </w:rPr>
        <w:t>“I’m stepping outside for a second, but I’ll be right back.”</w:t>
      </w:r>
    </w:p>
    <w:p w14:paraId="6AF3CCAB" w14:textId="77777777" w:rsidR="00355821" w:rsidRDefault="00355821" w:rsidP="00355821">
      <w:pPr>
        <w:rPr>
          <w:rFonts w:ascii="Arial" w:hAnsi="Arial" w:cs="Arial"/>
          <w:sz w:val="28"/>
          <w:szCs w:val="28"/>
        </w:rPr>
      </w:pPr>
    </w:p>
    <w:p w14:paraId="735CB17C" w14:textId="38067643" w:rsidR="00355821" w:rsidRPr="00355821" w:rsidRDefault="00355821" w:rsidP="00355821">
      <w:pPr>
        <w:rPr>
          <w:rFonts w:ascii="Arial" w:hAnsi="Arial" w:cs="Arial"/>
          <w:sz w:val="28"/>
          <w:szCs w:val="28"/>
        </w:rPr>
      </w:pPr>
      <w:r w:rsidRPr="00355821">
        <w:rPr>
          <w:rFonts w:ascii="Arial" w:hAnsi="Arial" w:cs="Arial"/>
          <w:sz w:val="28"/>
          <w:szCs w:val="28"/>
        </w:rPr>
        <w:t>These small reassurances make a big difference.</w:t>
      </w:r>
    </w:p>
    <w:p w14:paraId="4611D044" w14:textId="77777777" w:rsidR="00355821" w:rsidRPr="00355821" w:rsidRDefault="00355821" w:rsidP="00355821">
      <w:pPr>
        <w:rPr>
          <w:rFonts w:ascii="Arial" w:hAnsi="Arial" w:cs="Arial"/>
          <w:sz w:val="28"/>
          <w:szCs w:val="28"/>
        </w:rPr>
      </w:pPr>
      <w:r w:rsidRPr="00355821">
        <w:rPr>
          <w:rFonts w:ascii="Arial" w:hAnsi="Arial" w:cs="Arial"/>
          <w:sz w:val="28"/>
          <w:szCs w:val="28"/>
        </w:rPr>
        <w:t> </w:t>
      </w:r>
    </w:p>
    <w:p w14:paraId="346FA209" w14:textId="77777777" w:rsidR="00355821" w:rsidRPr="00355821" w:rsidRDefault="00355821" w:rsidP="00355821">
      <w:pPr>
        <w:rPr>
          <w:rFonts w:ascii="Arial" w:hAnsi="Arial" w:cs="Arial"/>
          <w:b/>
          <w:bCs/>
          <w:sz w:val="28"/>
          <w:szCs w:val="28"/>
        </w:rPr>
      </w:pPr>
      <w:r w:rsidRPr="00355821">
        <w:rPr>
          <w:rFonts w:ascii="Arial" w:hAnsi="Arial" w:cs="Arial"/>
          <w:b/>
          <w:bCs/>
          <w:sz w:val="28"/>
          <w:szCs w:val="28"/>
          <w:u w:val="single"/>
        </w:rPr>
        <w:t>Closing:</w:t>
      </w:r>
      <w:r w:rsidRPr="00355821">
        <w:rPr>
          <w:rFonts w:ascii="Arial" w:hAnsi="Arial" w:cs="Arial"/>
          <w:b/>
          <w:bCs/>
          <w:sz w:val="28"/>
          <w:szCs w:val="28"/>
        </w:rPr>
        <w:t> </w:t>
      </w:r>
    </w:p>
    <w:p w14:paraId="39A80B3C" w14:textId="77777777" w:rsidR="00355821" w:rsidRPr="00355821" w:rsidRDefault="00355821" w:rsidP="00355821">
      <w:pPr>
        <w:rPr>
          <w:rFonts w:ascii="Arial" w:hAnsi="Arial" w:cs="Arial"/>
          <w:sz w:val="28"/>
          <w:szCs w:val="28"/>
        </w:rPr>
      </w:pPr>
      <w:r w:rsidRPr="00355821">
        <w:rPr>
          <w:rFonts w:ascii="Arial" w:hAnsi="Arial" w:cs="Arial"/>
          <w:sz w:val="28"/>
          <w:szCs w:val="28"/>
        </w:rPr>
        <w:t>Parents, you are doing your best in an incredibly hard situation. Your presence, comfort, and reassurance mean more to your child than having the "perfect" words. Keep showing up, keep offering love, and trust that healing happens in small, everyday moments.</w:t>
      </w:r>
    </w:p>
    <w:p w14:paraId="7EC3E013" w14:textId="77777777" w:rsidR="00355821" w:rsidRPr="00355821" w:rsidRDefault="00355821" w:rsidP="00355821">
      <w:pPr>
        <w:rPr>
          <w:rFonts w:ascii="Arial" w:hAnsi="Arial" w:cs="Arial"/>
          <w:sz w:val="28"/>
          <w:szCs w:val="28"/>
        </w:rPr>
      </w:pPr>
      <w:r w:rsidRPr="00355821">
        <w:rPr>
          <w:rFonts w:ascii="Arial" w:hAnsi="Arial" w:cs="Arial"/>
          <w:sz w:val="28"/>
          <w:szCs w:val="28"/>
        </w:rPr>
        <w:t>I hope this helps. Please reach out if you have any questions or need additional support.</w:t>
      </w:r>
    </w:p>
    <w:p w14:paraId="6EFE4472" w14:textId="77777777" w:rsidR="00355821" w:rsidRPr="00355821" w:rsidRDefault="00355821" w:rsidP="00355821">
      <w:pPr>
        <w:rPr>
          <w:rFonts w:ascii="Arial" w:hAnsi="Arial" w:cs="Arial"/>
          <w:sz w:val="28"/>
          <w:szCs w:val="28"/>
        </w:rPr>
      </w:pPr>
    </w:p>
    <w:p w14:paraId="01B1F612" w14:textId="1672348D" w:rsidR="00355821" w:rsidRPr="00355821" w:rsidRDefault="00355821" w:rsidP="00355821">
      <w:pPr>
        <w:rPr>
          <w:rFonts w:ascii="Arial" w:hAnsi="Arial" w:cs="Arial"/>
          <w:sz w:val="28"/>
          <w:szCs w:val="28"/>
        </w:rPr>
      </w:pPr>
      <w:r w:rsidRPr="00355821">
        <w:rPr>
          <w:rFonts w:ascii="Arial" w:hAnsi="Arial" w:cs="Arial"/>
          <w:sz w:val="28"/>
          <w:szCs w:val="28"/>
        </w:rPr>
        <w:t>Copyright © January 2025</w:t>
      </w:r>
    </w:p>
    <w:p w14:paraId="3B782C98" w14:textId="77777777" w:rsidR="00355821" w:rsidRPr="00355821" w:rsidRDefault="00355821" w:rsidP="00355821">
      <w:pPr>
        <w:rPr>
          <w:rFonts w:ascii="Arial" w:hAnsi="Arial" w:cs="Arial"/>
          <w:b/>
          <w:bCs/>
          <w:sz w:val="28"/>
          <w:szCs w:val="28"/>
        </w:rPr>
      </w:pPr>
      <w:r w:rsidRPr="00355821">
        <w:rPr>
          <w:rFonts w:ascii="Arial" w:hAnsi="Arial" w:cs="Arial"/>
          <w:b/>
          <w:bCs/>
          <w:sz w:val="28"/>
          <w:szCs w:val="28"/>
        </w:rPr>
        <w:t> </w:t>
      </w:r>
    </w:p>
    <w:p w14:paraId="5D8D0977" w14:textId="77777777" w:rsidR="00355821" w:rsidRDefault="00355821" w:rsidP="00355821">
      <w:pPr>
        <w:rPr>
          <w:rFonts w:ascii="Arial" w:hAnsi="Arial" w:cs="Arial"/>
          <w:b/>
          <w:bCs/>
          <w:sz w:val="28"/>
          <w:szCs w:val="28"/>
        </w:rPr>
      </w:pPr>
    </w:p>
    <w:p w14:paraId="6C25FFEC" w14:textId="5CCA0231" w:rsidR="005918B4" w:rsidRPr="009C587A" w:rsidRDefault="005918B4" w:rsidP="009C587A">
      <w:pPr>
        <w:ind w:left="4320" w:firstLine="720"/>
        <w:jc w:val="center"/>
        <w:rPr>
          <w:sz w:val="22"/>
          <w:szCs w:val="22"/>
        </w:rPr>
      </w:pPr>
    </w:p>
    <w:sectPr w:rsidR="005918B4" w:rsidRPr="009C587A" w:rsidSect="005F6A06">
      <w:headerReference w:type="default" r:id="rId7"/>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1CA5" w14:textId="77777777" w:rsidR="009D4BBF" w:rsidRDefault="009D4BBF" w:rsidP="001D64E4">
      <w:r>
        <w:separator/>
      </w:r>
    </w:p>
  </w:endnote>
  <w:endnote w:type="continuationSeparator" w:id="0">
    <w:p w14:paraId="0607B862" w14:textId="77777777" w:rsidR="009D4BBF" w:rsidRDefault="009D4BBF" w:rsidP="001D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0892" w14:textId="4097EE52" w:rsidR="001D64E4" w:rsidRPr="001D64E4" w:rsidRDefault="001D64E4" w:rsidP="001D64E4">
    <w:pPr>
      <w:pStyle w:val="Footer"/>
      <w:ind w:left="-720"/>
    </w:pPr>
    <w:r>
      <w:rPr>
        <w:noProof/>
      </w:rPr>
      <w:drawing>
        <wp:inline distT="0" distB="0" distL="0" distR="0" wp14:anchorId="1F9E9848" wp14:editId="22A93FC5">
          <wp:extent cx="7773670" cy="1554734"/>
          <wp:effectExtent l="0" t="0" r="0" b="0"/>
          <wp:docPr id="111606474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64743"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7996781" cy="15993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582D" w14:textId="77777777" w:rsidR="009D4BBF" w:rsidRDefault="009D4BBF" w:rsidP="001D64E4">
      <w:r>
        <w:separator/>
      </w:r>
    </w:p>
  </w:footnote>
  <w:footnote w:type="continuationSeparator" w:id="0">
    <w:p w14:paraId="1E61C611" w14:textId="77777777" w:rsidR="009D4BBF" w:rsidRDefault="009D4BBF" w:rsidP="001D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9199" w14:textId="6BB302AE" w:rsidR="001D64E4" w:rsidRDefault="001D64E4" w:rsidP="001D64E4">
    <w:pPr>
      <w:pStyle w:val="Header"/>
      <w:ind w:left="-720"/>
    </w:pPr>
    <w:r>
      <w:rPr>
        <w:noProof/>
      </w:rPr>
      <w:drawing>
        <wp:inline distT="0" distB="0" distL="0" distR="0" wp14:anchorId="4D7AC93F" wp14:editId="2508DB29">
          <wp:extent cx="7773713" cy="1542281"/>
          <wp:effectExtent l="0" t="0" r="0" b="0"/>
          <wp:docPr id="157210727"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0727" name="Picture 1" descr="A yellow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3713" cy="1542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95163"/>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F01ED"/>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D2D86"/>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E75D4"/>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35125B"/>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4696D"/>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DB5206"/>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30876"/>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23DCD"/>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A43FC0"/>
    <w:multiLevelType w:val="multilevel"/>
    <w:tmpl w:val="EA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3554971">
    <w:abstractNumId w:val="5"/>
  </w:num>
  <w:num w:numId="2" w16cid:durableId="274555537">
    <w:abstractNumId w:val="0"/>
  </w:num>
  <w:num w:numId="3" w16cid:durableId="477575085">
    <w:abstractNumId w:val="1"/>
  </w:num>
  <w:num w:numId="4" w16cid:durableId="386926523">
    <w:abstractNumId w:val="3"/>
  </w:num>
  <w:num w:numId="5" w16cid:durableId="1817988582">
    <w:abstractNumId w:val="6"/>
  </w:num>
  <w:num w:numId="6" w16cid:durableId="1788311245">
    <w:abstractNumId w:val="4"/>
  </w:num>
  <w:num w:numId="7" w16cid:durableId="727192395">
    <w:abstractNumId w:val="8"/>
  </w:num>
  <w:num w:numId="8" w16cid:durableId="918907421">
    <w:abstractNumId w:val="7"/>
  </w:num>
  <w:num w:numId="9" w16cid:durableId="639725241">
    <w:abstractNumId w:val="2"/>
  </w:num>
  <w:num w:numId="10" w16cid:durableId="1600794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E4"/>
    <w:rsid w:val="000C05C4"/>
    <w:rsid w:val="00170699"/>
    <w:rsid w:val="001D64E4"/>
    <w:rsid w:val="00347556"/>
    <w:rsid w:val="00355821"/>
    <w:rsid w:val="005918B4"/>
    <w:rsid w:val="005F6A06"/>
    <w:rsid w:val="006A0F78"/>
    <w:rsid w:val="009C587A"/>
    <w:rsid w:val="009D4BBF"/>
    <w:rsid w:val="009F68D5"/>
    <w:rsid w:val="00A57785"/>
    <w:rsid w:val="00C3526A"/>
    <w:rsid w:val="00FF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A220"/>
  <w15:chartTrackingRefBased/>
  <w15:docId w15:val="{BF5B65E2-C6EA-2A4F-97B0-C0D78028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7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D64E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64E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64E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64E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D64E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D64E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D64E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D64E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D64E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4E4"/>
    <w:rPr>
      <w:rFonts w:eastAsiaTheme="majorEastAsia" w:cstheme="majorBidi"/>
      <w:color w:val="272727" w:themeColor="text1" w:themeTint="D8"/>
    </w:rPr>
  </w:style>
  <w:style w:type="paragraph" w:styleId="Title">
    <w:name w:val="Title"/>
    <w:basedOn w:val="Normal"/>
    <w:next w:val="Normal"/>
    <w:link w:val="TitleChar"/>
    <w:uiPriority w:val="10"/>
    <w:qFormat/>
    <w:rsid w:val="001D64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4E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4E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D64E4"/>
    <w:rPr>
      <w:i/>
      <w:iCs/>
      <w:color w:val="404040" w:themeColor="text1" w:themeTint="BF"/>
    </w:rPr>
  </w:style>
  <w:style w:type="paragraph" w:styleId="ListParagraph">
    <w:name w:val="List Paragraph"/>
    <w:basedOn w:val="Normal"/>
    <w:uiPriority w:val="34"/>
    <w:qFormat/>
    <w:rsid w:val="001D64E4"/>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D64E4"/>
    <w:rPr>
      <w:i/>
      <w:iCs/>
      <w:color w:val="0F4761" w:themeColor="accent1" w:themeShade="BF"/>
    </w:rPr>
  </w:style>
  <w:style w:type="paragraph" w:styleId="IntenseQuote">
    <w:name w:val="Intense Quote"/>
    <w:basedOn w:val="Normal"/>
    <w:next w:val="Normal"/>
    <w:link w:val="IntenseQuoteChar"/>
    <w:uiPriority w:val="30"/>
    <w:qFormat/>
    <w:rsid w:val="001D64E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D64E4"/>
    <w:rPr>
      <w:i/>
      <w:iCs/>
      <w:color w:val="0F4761" w:themeColor="accent1" w:themeShade="BF"/>
    </w:rPr>
  </w:style>
  <w:style w:type="character" w:styleId="IntenseReference">
    <w:name w:val="Intense Reference"/>
    <w:basedOn w:val="DefaultParagraphFont"/>
    <w:uiPriority w:val="32"/>
    <w:qFormat/>
    <w:rsid w:val="001D64E4"/>
    <w:rPr>
      <w:b/>
      <w:bCs/>
      <w:smallCaps/>
      <w:color w:val="0F4761" w:themeColor="accent1" w:themeShade="BF"/>
      <w:spacing w:val="5"/>
    </w:rPr>
  </w:style>
  <w:style w:type="paragraph" w:styleId="Header">
    <w:name w:val="header"/>
    <w:basedOn w:val="Normal"/>
    <w:link w:val="HeaderChar"/>
    <w:uiPriority w:val="99"/>
    <w:unhideWhenUsed/>
    <w:rsid w:val="001D64E4"/>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1D64E4"/>
  </w:style>
  <w:style w:type="paragraph" w:styleId="Footer">
    <w:name w:val="footer"/>
    <w:basedOn w:val="Normal"/>
    <w:link w:val="FooterChar"/>
    <w:uiPriority w:val="99"/>
    <w:unhideWhenUsed/>
    <w:rsid w:val="001D64E4"/>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1D64E4"/>
  </w:style>
  <w:style w:type="character" w:styleId="Hyperlink">
    <w:name w:val="Hyperlink"/>
    <w:rsid w:val="009C58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47953">
      <w:bodyDiv w:val="1"/>
      <w:marLeft w:val="0"/>
      <w:marRight w:val="0"/>
      <w:marTop w:val="0"/>
      <w:marBottom w:val="0"/>
      <w:divBdr>
        <w:top w:val="none" w:sz="0" w:space="0" w:color="auto"/>
        <w:left w:val="none" w:sz="0" w:space="0" w:color="auto"/>
        <w:bottom w:val="none" w:sz="0" w:space="0" w:color="auto"/>
        <w:right w:val="none" w:sz="0" w:space="0" w:color="auto"/>
      </w:divBdr>
    </w:div>
    <w:div w:id="13979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Brooks</dc:creator>
  <cp:keywords/>
  <dc:description/>
  <cp:lastModifiedBy>Lisa Brooks</cp:lastModifiedBy>
  <cp:revision>2</cp:revision>
  <dcterms:created xsi:type="dcterms:W3CDTF">2025-01-20T21:23:00Z</dcterms:created>
  <dcterms:modified xsi:type="dcterms:W3CDTF">2025-01-20T21:23:00Z</dcterms:modified>
</cp:coreProperties>
</file>